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BB3B2" w14:textId="77777777" w:rsidR="00FD0FD4" w:rsidRPr="00FD0FD4" w:rsidRDefault="00FD0FD4" w:rsidP="00FD0FD4">
      <w:pPr>
        <w:jc w:val="center"/>
        <w:rPr>
          <w:b/>
          <w:bCs/>
          <w:sz w:val="28"/>
          <w:szCs w:val="28"/>
        </w:rPr>
      </w:pPr>
      <w:r w:rsidRPr="00FD0FD4">
        <w:rPr>
          <w:b/>
          <w:bCs/>
          <w:sz w:val="28"/>
          <w:szCs w:val="28"/>
        </w:rPr>
        <w:t>COMUNICAZIONE A TUTTI I LAVORATORI</w:t>
      </w:r>
    </w:p>
    <w:p w14:paraId="7C9A495D" w14:textId="78C26E22" w:rsidR="00FD0FD4" w:rsidRPr="00FD0FD4" w:rsidRDefault="00FD0FD4" w:rsidP="00FD0FD4">
      <w:pPr>
        <w:jc w:val="both"/>
        <w:rPr>
          <w:sz w:val="28"/>
          <w:szCs w:val="28"/>
        </w:rPr>
      </w:pPr>
      <w:r w:rsidRPr="00FD0FD4">
        <w:rPr>
          <w:sz w:val="28"/>
          <w:szCs w:val="28"/>
        </w:rPr>
        <w:t>Dal prossimo 15 ottobre e fino al 31 dicembre 2021, a chiunque svolge una attività lavorativa</w:t>
      </w:r>
      <w:r w:rsidRPr="00FD0FD4">
        <w:rPr>
          <w:sz w:val="28"/>
          <w:szCs w:val="28"/>
        </w:rPr>
        <w:t xml:space="preserve"> </w:t>
      </w:r>
      <w:r w:rsidRPr="00FD0FD4">
        <w:rPr>
          <w:sz w:val="28"/>
          <w:szCs w:val="28"/>
        </w:rPr>
        <w:t xml:space="preserve">nel settore privato è fatto obbligo, ai fini dell’accesso ai luoghi in cui la </w:t>
      </w:r>
      <w:proofErr w:type="gramStart"/>
      <w:r w:rsidRPr="00FD0FD4">
        <w:rPr>
          <w:sz w:val="28"/>
          <w:szCs w:val="28"/>
        </w:rPr>
        <w:t>predetta</w:t>
      </w:r>
      <w:proofErr w:type="gramEnd"/>
      <w:r w:rsidRPr="00FD0FD4">
        <w:rPr>
          <w:sz w:val="28"/>
          <w:szCs w:val="28"/>
        </w:rPr>
        <w:t xml:space="preserve"> attività è</w:t>
      </w:r>
      <w:r w:rsidRPr="00FD0FD4">
        <w:rPr>
          <w:sz w:val="28"/>
          <w:szCs w:val="28"/>
        </w:rPr>
        <w:t xml:space="preserve"> </w:t>
      </w:r>
      <w:r w:rsidRPr="00FD0FD4">
        <w:rPr>
          <w:sz w:val="28"/>
          <w:szCs w:val="28"/>
        </w:rPr>
        <w:t>svolta, di possedere e di esibire la certificazione verde COVID-19 (Green Pass).</w:t>
      </w:r>
    </w:p>
    <w:p w14:paraId="2CF8F923" w14:textId="5A547D15" w:rsidR="00FD0FD4" w:rsidRPr="00FD0FD4" w:rsidRDefault="00FD0FD4" w:rsidP="00FD0FD4">
      <w:pPr>
        <w:jc w:val="both"/>
        <w:rPr>
          <w:sz w:val="28"/>
          <w:szCs w:val="28"/>
        </w:rPr>
      </w:pPr>
      <w:r w:rsidRPr="00FD0FD4">
        <w:rPr>
          <w:sz w:val="28"/>
          <w:szCs w:val="28"/>
        </w:rPr>
        <w:t>La disposizione si applica a tutti i soggetti che svolgono, a qualsiasi titolo, la propria attività</w:t>
      </w:r>
      <w:r w:rsidRPr="00FD0FD4">
        <w:rPr>
          <w:sz w:val="28"/>
          <w:szCs w:val="28"/>
        </w:rPr>
        <w:t xml:space="preserve"> </w:t>
      </w:r>
      <w:r w:rsidRPr="00FD0FD4">
        <w:rPr>
          <w:sz w:val="28"/>
          <w:szCs w:val="28"/>
        </w:rPr>
        <w:t>lavorativa o di formazione o di volontariato nei luoghi di lavoro, anche sulla base di contratti</w:t>
      </w:r>
      <w:r w:rsidRPr="00FD0FD4">
        <w:rPr>
          <w:sz w:val="28"/>
          <w:szCs w:val="28"/>
        </w:rPr>
        <w:t xml:space="preserve"> </w:t>
      </w:r>
      <w:r w:rsidRPr="00FD0FD4">
        <w:rPr>
          <w:sz w:val="28"/>
          <w:szCs w:val="28"/>
        </w:rPr>
        <w:t>esterni.</w:t>
      </w:r>
    </w:p>
    <w:p w14:paraId="728CFE14" w14:textId="79C6EDB8" w:rsidR="00FD0FD4" w:rsidRPr="00FD0FD4" w:rsidRDefault="00FD0FD4" w:rsidP="00FD0FD4">
      <w:pPr>
        <w:jc w:val="both"/>
        <w:rPr>
          <w:sz w:val="28"/>
          <w:szCs w:val="28"/>
        </w:rPr>
      </w:pPr>
      <w:r w:rsidRPr="00FD0FD4">
        <w:rPr>
          <w:sz w:val="28"/>
          <w:szCs w:val="28"/>
        </w:rPr>
        <w:t>Queste disposizioni non si applicano ai soggetti esenti dalla campagna vaccinale in possesso</w:t>
      </w:r>
      <w:r w:rsidRPr="00FD0FD4">
        <w:rPr>
          <w:sz w:val="28"/>
          <w:szCs w:val="28"/>
        </w:rPr>
        <w:t xml:space="preserve"> </w:t>
      </w:r>
      <w:r w:rsidRPr="00FD0FD4">
        <w:rPr>
          <w:sz w:val="28"/>
          <w:szCs w:val="28"/>
        </w:rPr>
        <w:t>di idonea certificazione medica rilasciata secondo i criteri definiti con circolare del Ministero</w:t>
      </w:r>
      <w:r w:rsidRPr="00FD0FD4">
        <w:rPr>
          <w:sz w:val="28"/>
          <w:szCs w:val="28"/>
        </w:rPr>
        <w:t xml:space="preserve"> </w:t>
      </w:r>
      <w:r w:rsidRPr="00FD0FD4">
        <w:rPr>
          <w:sz w:val="28"/>
          <w:szCs w:val="28"/>
        </w:rPr>
        <w:t>della salute.</w:t>
      </w:r>
    </w:p>
    <w:p w14:paraId="25FC3B81" w14:textId="77777777" w:rsidR="00FD0FD4" w:rsidRPr="00FD0FD4" w:rsidRDefault="00FD0FD4" w:rsidP="00FD0FD4">
      <w:pPr>
        <w:jc w:val="both"/>
        <w:rPr>
          <w:sz w:val="28"/>
          <w:szCs w:val="28"/>
        </w:rPr>
      </w:pPr>
      <w:r w:rsidRPr="00FD0FD4">
        <w:rPr>
          <w:sz w:val="28"/>
          <w:szCs w:val="28"/>
        </w:rPr>
        <w:t>I datori di lavoro o i loro incaricati, sono tenuti a verificare il rispetto delle prescrizioni.</w:t>
      </w:r>
    </w:p>
    <w:p w14:paraId="322F7FC2" w14:textId="3DA44FEB" w:rsidR="00FD0FD4" w:rsidRPr="00FD0FD4" w:rsidRDefault="00FD0FD4" w:rsidP="00FD0FD4">
      <w:pPr>
        <w:jc w:val="both"/>
        <w:rPr>
          <w:sz w:val="28"/>
          <w:szCs w:val="28"/>
        </w:rPr>
      </w:pPr>
      <w:r w:rsidRPr="00FD0FD4">
        <w:rPr>
          <w:sz w:val="28"/>
          <w:szCs w:val="28"/>
        </w:rPr>
        <w:t>Questi controlli sono effettuati al momento dell’accesso ai luoghi di lavoro. Saranno</w:t>
      </w:r>
      <w:r w:rsidRPr="00FD0FD4">
        <w:rPr>
          <w:sz w:val="28"/>
          <w:szCs w:val="28"/>
        </w:rPr>
        <w:t xml:space="preserve"> </w:t>
      </w:r>
      <w:r w:rsidRPr="00FD0FD4">
        <w:rPr>
          <w:sz w:val="28"/>
          <w:szCs w:val="28"/>
        </w:rPr>
        <w:t>individuati con atto formale i soggetti incaricati dell’accertamento delle violazioni degli</w:t>
      </w:r>
      <w:r w:rsidRPr="00FD0FD4">
        <w:rPr>
          <w:sz w:val="28"/>
          <w:szCs w:val="28"/>
        </w:rPr>
        <w:t xml:space="preserve"> </w:t>
      </w:r>
      <w:r w:rsidRPr="00FD0FD4">
        <w:rPr>
          <w:sz w:val="28"/>
          <w:szCs w:val="28"/>
        </w:rPr>
        <w:t>obblighi di cui sopra.</w:t>
      </w:r>
    </w:p>
    <w:p w14:paraId="6A9D5147" w14:textId="44A52EEF" w:rsidR="00FD0FD4" w:rsidRPr="00FD0FD4" w:rsidRDefault="00FD0FD4" w:rsidP="00FD0FD4">
      <w:pPr>
        <w:jc w:val="both"/>
        <w:rPr>
          <w:sz w:val="28"/>
          <w:szCs w:val="28"/>
        </w:rPr>
      </w:pPr>
      <w:r w:rsidRPr="00FD0FD4">
        <w:rPr>
          <w:sz w:val="28"/>
          <w:szCs w:val="28"/>
        </w:rPr>
        <w:t>Le verifiche delle certificazioni verdi COVID-19 saranno effettuate con le modalità indicate</w:t>
      </w:r>
      <w:r w:rsidRPr="00FD0FD4">
        <w:rPr>
          <w:sz w:val="28"/>
          <w:szCs w:val="28"/>
        </w:rPr>
        <w:t xml:space="preserve"> </w:t>
      </w:r>
      <w:r w:rsidRPr="00FD0FD4">
        <w:rPr>
          <w:sz w:val="28"/>
          <w:szCs w:val="28"/>
        </w:rPr>
        <w:t xml:space="preserve">dal decreto del Presidente del </w:t>
      </w:r>
      <w:proofErr w:type="gramStart"/>
      <w:r w:rsidRPr="00FD0FD4">
        <w:rPr>
          <w:sz w:val="28"/>
          <w:szCs w:val="28"/>
        </w:rPr>
        <w:t>Consiglio dei Ministri</w:t>
      </w:r>
      <w:proofErr w:type="gramEnd"/>
      <w:r w:rsidRPr="00FD0FD4">
        <w:rPr>
          <w:sz w:val="28"/>
          <w:szCs w:val="28"/>
        </w:rPr>
        <w:t xml:space="preserve"> adottato ai sensi della normativa.</w:t>
      </w:r>
    </w:p>
    <w:p w14:paraId="1E7B7883" w14:textId="6E15E350" w:rsidR="00FD0FD4" w:rsidRPr="00FD0FD4" w:rsidRDefault="00FD0FD4" w:rsidP="00FD0FD4">
      <w:pPr>
        <w:jc w:val="both"/>
        <w:rPr>
          <w:sz w:val="28"/>
          <w:szCs w:val="28"/>
        </w:rPr>
      </w:pPr>
      <w:r w:rsidRPr="00FD0FD4">
        <w:rPr>
          <w:sz w:val="28"/>
          <w:szCs w:val="28"/>
        </w:rPr>
        <w:t>Qualora i lavoratori non siano in possesso della certificazione verde COVID-19 o qualora</w:t>
      </w:r>
      <w:r w:rsidRPr="00FD0FD4">
        <w:rPr>
          <w:sz w:val="28"/>
          <w:szCs w:val="28"/>
        </w:rPr>
        <w:t xml:space="preserve"> </w:t>
      </w:r>
      <w:r w:rsidRPr="00FD0FD4">
        <w:rPr>
          <w:sz w:val="28"/>
          <w:szCs w:val="28"/>
        </w:rPr>
        <w:t>risultino privi della predetta certificazione al momento dell’accesso al luogo di lavoro, al fine</w:t>
      </w:r>
      <w:r w:rsidRPr="00FD0FD4">
        <w:rPr>
          <w:sz w:val="28"/>
          <w:szCs w:val="28"/>
        </w:rPr>
        <w:t xml:space="preserve"> </w:t>
      </w:r>
      <w:r w:rsidRPr="00FD0FD4">
        <w:rPr>
          <w:sz w:val="28"/>
          <w:szCs w:val="28"/>
        </w:rPr>
        <w:t>di tutelare la salute e la sicurezza dei lavoratori in azienda, saranno considerati assenti</w:t>
      </w:r>
      <w:r w:rsidRPr="00FD0FD4">
        <w:rPr>
          <w:sz w:val="28"/>
          <w:szCs w:val="28"/>
        </w:rPr>
        <w:t xml:space="preserve"> </w:t>
      </w:r>
      <w:r w:rsidRPr="00FD0FD4">
        <w:rPr>
          <w:sz w:val="28"/>
          <w:szCs w:val="28"/>
        </w:rPr>
        <w:t>ingiustificati fino alla presentazione della predetta certificazione e, comunque, non oltre il 31</w:t>
      </w:r>
      <w:r w:rsidRPr="00FD0FD4">
        <w:rPr>
          <w:sz w:val="28"/>
          <w:szCs w:val="28"/>
        </w:rPr>
        <w:t xml:space="preserve"> </w:t>
      </w:r>
      <w:r w:rsidRPr="00FD0FD4">
        <w:rPr>
          <w:sz w:val="28"/>
          <w:szCs w:val="28"/>
        </w:rPr>
        <w:t>dicembre 2021, termine di cessazione dello stato di emergenza, senza conseguenze</w:t>
      </w:r>
      <w:r w:rsidRPr="00FD0FD4">
        <w:rPr>
          <w:sz w:val="28"/>
          <w:szCs w:val="28"/>
        </w:rPr>
        <w:t xml:space="preserve"> </w:t>
      </w:r>
      <w:r w:rsidRPr="00FD0FD4">
        <w:rPr>
          <w:sz w:val="28"/>
          <w:szCs w:val="28"/>
        </w:rPr>
        <w:t>disciplinari e con diritto alla conservazione del rapporto di lavoro.</w:t>
      </w:r>
    </w:p>
    <w:p w14:paraId="1197DDBA" w14:textId="70FF781A" w:rsidR="00155F7E" w:rsidRPr="00FD0FD4" w:rsidRDefault="00FD0FD4" w:rsidP="00FD0FD4">
      <w:pPr>
        <w:jc w:val="both"/>
        <w:rPr>
          <w:sz w:val="28"/>
          <w:szCs w:val="28"/>
        </w:rPr>
      </w:pPr>
      <w:r w:rsidRPr="00FD0FD4">
        <w:rPr>
          <w:sz w:val="28"/>
          <w:szCs w:val="28"/>
        </w:rPr>
        <w:t>Per i giorni di assenza ingiustificata non saranno dovuti la retribuzione né altro compenso o</w:t>
      </w:r>
      <w:r w:rsidRPr="00FD0FD4">
        <w:rPr>
          <w:sz w:val="28"/>
          <w:szCs w:val="28"/>
        </w:rPr>
        <w:t xml:space="preserve"> </w:t>
      </w:r>
      <w:r w:rsidRPr="00FD0FD4">
        <w:rPr>
          <w:sz w:val="28"/>
          <w:szCs w:val="28"/>
        </w:rPr>
        <w:t>emolumento, comunque denominato.</w:t>
      </w:r>
    </w:p>
    <w:p w14:paraId="7F2ED27C" w14:textId="64381E9A" w:rsidR="00FD0FD4" w:rsidRPr="00FD0FD4" w:rsidRDefault="00FD0FD4" w:rsidP="00FD0FD4">
      <w:pPr>
        <w:jc w:val="both"/>
        <w:rPr>
          <w:sz w:val="28"/>
          <w:szCs w:val="28"/>
        </w:rPr>
      </w:pPr>
      <w:r w:rsidRPr="00FD0FD4">
        <w:rPr>
          <w:sz w:val="28"/>
          <w:szCs w:val="28"/>
        </w:rPr>
        <w:t>L</w:t>
      </w:r>
      <w:r w:rsidRPr="00FD0FD4">
        <w:rPr>
          <w:sz w:val="28"/>
          <w:szCs w:val="28"/>
        </w:rPr>
        <w:t>a comunicazione da parte del lavoratore del non possesso di green pass deve precedere l’ingresso a lavoro.</w:t>
      </w:r>
      <w:r w:rsidRPr="00FD0FD4">
        <w:rPr>
          <w:sz w:val="28"/>
          <w:szCs w:val="28"/>
        </w:rPr>
        <w:t xml:space="preserve"> I</w:t>
      </w:r>
      <w:r w:rsidRPr="00FD0FD4">
        <w:rPr>
          <w:sz w:val="28"/>
          <w:szCs w:val="28"/>
        </w:rPr>
        <w:t xml:space="preserve">n caso di accesso nei luoghi di lavoro in violazione dell’obbligo di green pass al lavoratore, sanzionabile, sarà applicata una sanzione amministrativa da 600 a 1500 euro dall’autorità preposta nel DL. </w:t>
      </w:r>
    </w:p>
    <w:p w14:paraId="13AF672C" w14:textId="77777777" w:rsidR="00FD0FD4" w:rsidRPr="00FD0FD4" w:rsidRDefault="00FD0FD4" w:rsidP="00FD0FD4">
      <w:pPr>
        <w:jc w:val="both"/>
        <w:rPr>
          <w:sz w:val="28"/>
          <w:szCs w:val="28"/>
        </w:rPr>
      </w:pPr>
    </w:p>
    <w:sectPr w:rsidR="00FD0FD4" w:rsidRPr="00FD0FD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FD4"/>
    <w:rsid w:val="00155F7E"/>
    <w:rsid w:val="00FD0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8BCD7"/>
  <w15:chartTrackingRefBased/>
  <w15:docId w15:val="{5BC90072-E032-4740-A7F1-E16C34826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323</Words>
  <Characters>1844</Characters>
  <Application>Microsoft Office Word</Application>
  <DocSecurity>0</DocSecurity>
  <Lines>15</Lines>
  <Paragraphs>4</Paragraphs>
  <ScaleCrop>false</ScaleCrop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CNA</dc:creator>
  <cp:keywords/>
  <dc:description/>
  <cp:lastModifiedBy>CNA</cp:lastModifiedBy>
  <cp:revision>1</cp:revision>
  <dcterms:created xsi:type="dcterms:W3CDTF">2021-10-12T13:14:00Z</dcterms:created>
  <dcterms:modified xsi:type="dcterms:W3CDTF">2021-10-12T13:19:00Z</dcterms:modified>
</cp:coreProperties>
</file>